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149" w:rsidRDefault="00B91149" w:rsidP="00B91149">
      <w:pPr>
        <w:contextualSpacing/>
      </w:pPr>
    </w:p>
    <w:p w:rsidR="00B91149" w:rsidRDefault="00B91149" w:rsidP="00B91149">
      <w:pPr>
        <w:contextualSpacing/>
      </w:pPr>
    </w:p>
    <w:p w:rsidR="00B91149" w:rsidRDefault="00B91149" w:rsidP="00B91149">
      <w:pPr>
        <w:contextualSpacing/>
      </w:pPr>
    </w:p>
    <w:p w:rsidR="00B91149" w:rsidRPr="008811F2" w:rsidRDefault="00B91149" w:rsidP="00B91149">
      <w:pPr>
        <w:contextualSpacing/>
        <w:rPr>
          <w:sz w:val="28"/>
          <w:szCs w:val="28"/>
        </w:rPr>
      </w:pPr>
      <w:r w:rsidRPr="008811F2">
        <w:rPr>
          <w:sz w:val="28"/>
          <w:szCs w:val="28"/>
        </w:rPr>
        <w:t xml:space="preserve">OBRAZLOŽENJE PRIJEDLOGA FINANCIJSKOG PLANA ZA </w:t>
      </w:r>
    </w:p>
    <w:p w:rsidR="00B91149" w:rsidRDefault="00B91149" w:rsidP="00B91149">
      <w:pPr>
        <w:contextualSpacing/>
        <w:rPr>
          <w:sz w:val="24"/>
          <w:szCs w:val="24"/>
        </w:rPr>
      </w:pPr>
    </w:p>
    <w:p w:rsidR="00B91149" w:rsidRPr="008811F2" w:rsidRDefault="00B91149" w:rsidP="00B91149">
      <w:pPr>
        <w:contextualSpacing/>
        <w:rPr>
          <w:sz w:val="28"/>
          <w:szCs w:val="28"/>
        </w:rPr>
      </w:pPr>
      <w:r>
        <w:rPr>
          <w:sz w:val="24"/>
          <w:szCs w:val="24"/>
        </w:rPr>
        <w:t xml:space="preserve">                   </w:t>
      </w:r>
      <w:r w:rsidRPr="008811F2">
        <w:rPr>
          <w:sz w:val="28"/>
          <w:szCs w:val="28"/>
        </w:rPr>
        <w:t>20</w:t>
      </w:r>
      <w:r>
        <w:rPr>
          <w:sz w:val="28"/>
          <w:szCs w:val="28"/>
        </w:rPr>
        <w:t>22.</w:t>
      </w:r>
      <w:r w:rsidRPr="008811F2">
        <w:rPr>
          <w:sz w:val="28"/>
          <w:szCs w:val="28"/>
        </w:rPr>
        <w:t xml:space="preserve"> -  </w:t>
      </w:r>
      <w:r>
        <w:rPr>
          <w:sz w:val="28"/>
          <w:szCs w:val="28"/>
        </w:rPr>
        <w:t>2024. godine</w:t>
      </w:r>
    </w:p>
    <w:p w:rsidR="00B91149" w:rsidRDefault="00B91149" w:rsidP="00B91149">
      <w:pPr>
        <w:contextualSpacing/>
        <w:rPr>
          <w:sz w:val="24"/>
          <w:szCs w:val="24"/>
        </w:rPr>
      </w:pPr>
    </w:p>
    <w:p w:rsidR="00B91149" w:rsidRDefault="00B91149" w:rsidP="00B91149">
      <w:pPr>
        <w:contextualSpacing/>
        <w:rPr>
          <w:sz w:val="24"/>
          <w:szCs w:val="24"/>
        </w:rPr>
      </w:pPr>
    </w:p>
    <w:p w:rsidR="00B91149" w:rsidRPr="008811F2" w:rsidRDefault="00B91149" w:rsidP="00B91149">
      <w:pPr>
        <w:contextualSpacing/>
        <w:rPr>
          <w:sz w:val="24"/>
          <w:szCs w:val="24"/>
        </w:rPr>
      </w:pPr>
      <w:r w:rsidRPr="008811F2">
        <w:rPr>
          <w:sz w:val="24"/>
          <w:szCs w:val="24"/>
        </w:rPr>
        <w:t xml:space="preserve">Razdjel/glava:  </w:t>
      </w:r>
      <w:r>
        <w:rPr>
          <w:sz w:val="24"/>
          <w:szCs w:val="24"/>
        </w:rPr>
        <w:t>08660</w:t>
      </w:r>
    </w:p>
    <w:p w:rsidR="00B91149" w:rsidRPr="008811F2" w:rsidRDefault="00B91149" w:rsidP="00B91149">
      <w:pPr>
        <w:contextualSpacing/>
        <w:rPr>
          <w:sz w:val="24"/>
          <w:szCs w:val="24"/>
        </w:rPr>
      </w:pPr>
      <w:r w:rsidRPr="008811F2">
        <w:rPr>
          <w:sz w:val="24"/>
          <w:szCs w:val="24"/>
        </w:rPr>
        <w:t>Aktivnost:  A</w:t>
      </w:r>
      <w:r>
        <w:rPr>
          <w:sz w:val="24"/>
          <w:szCs w:val="24"/>
        </w:rPr>
        <w:t xml:space="preserve"> </w:t>
      </w:r>
      <w:r w:rsidRPr="008811F2">
        <w:rPr>
          <w:sz w:val="24"/>
          <w:szCs w:val="24"/>
        </w:rPr>
        <w:t>734192</w:t>
      </w:r>
      <w:r>
        <w:rPr>
          <w:sz w:val="24"/>
          <w:szCs w:val="24"/>
        </w:rPr>
        <w:t>, A 795010</w:t>
      </w:r>
    </w:p>
    <w:p w:rsidR="00B91149" w:rsidRPr="008811F2" w:rsidRDefault="00B91149" w:rsidP="00B91149">
      <w:pPr>
        <w:contextualSpacing/>
        <w:rPr>
          <w:sz w:val="24"/>
          <w:szCs w:val="24"/>
        </w:rPr>
      </w:pPr>
      <w:r w:rsidRPr="008811F2">
        <w:rPr>
          <w:sz w:val="24"/>
          <w:szCs w:val="24"/>
        </w:rPr>
        <w:t>Ustanova: 201  CENTAR ZA PRUŽANJE USLUGA U ZAJEDNICI VLADIMIR NAZOR , KARLOVAC</w:t>
      </w:r>
    </w:p>
    <w:p w:rsidR="00B91149" w:rsidRPr="008811F2" w:rsidRDefault="00B91149" w:rsidP="00B91149">
      <w:pPr>
        <w:contextualSpacing/>
        <w:rPr>
          <w:sz w:val="24"/>
          <w:szCs w:val="24"/>
        </w:rPr>
      </w:pPr>
    </w:p>
    <w:p w:rsidR="00B91149" w:rsidRPr="008811F2" w:rsidRDefault="00B91149" w:rsidP="00B91149">
      <w:pPr>
        <w:contextualSpacing/>
        <w:rPr>
          <w:sz w:val="24"/>
          <w:szCs w:val="24"/>
        </w:rPr>
      </w:pPr>
    </w:p>
    <w:p w:rsidR="00B91149" w:rsidRPr="008811F2" w:rsidRDefault="00B91149" w:rsidP="00B91149">
      <w:pPr>
        <w:contextualSpacing/>
        <w:rPr>
          <w:sz w:val="24"/>
          <w:szCs w:val="24"/>
        </w:rPr>
      </w:pPr>
    </w:p>
    <w:p w:rsidR="00B91149" w:rsidRPr="008811F2" w:rsidRDefault="00B91149" w:rsidP="00B91149">
      <w:pPr>
        <w:contextualSpacing/>
        <w:rPr>
          <w:b/>
          <w:sz w:val="28"/>
          <w:szCs w:val="28"/>
        </w:rPr>
      </w:pPr>
      <w:r w:rsidRPr="008811F2">
        <w:rPr>
          <w:b/>
          <w:sz w:val="28"/>
          <w:szCs w:val="28"/>
        </w:rPr>
        <w:t>UVOD</w:t>
      </w:r>
    </w:p>
    <w:p w:rsidR="00B91149" w:rsidRPr="008811F2" w:rsidRDefault="00B91149" w:rsidP="00B91149">
      <w:pPr>
        <w:contextualSpacing/>
        <w:rPr>
          <w:b/>
          <w:sz w:val="24"/>
          <w:szCs w:val="24"/>
        </w:rPr>
      </w:pPr>
    </w:p>
    <w:p w:rsidR="00B91149" w:rsidRPr="008811F2" w:rsidRDefault="00B91149" w:rsidP="00B91149">
      <w:pPr>
        <w:contextualSpacing/>
        <w:rPr>
          <w:sz w:val="24"/>
          <w:szCs w:val="24"/>
        </w:rPr>
      </w:pPr>
      <w:r w:rsidRPr="008811F2">
        <w:rPr>
          <w:sz w:val="24"/>
          <w:szCs w:val="24"/>
        </w:rPr>
        <w:t>Centar za pružanje usluga u zajednici Vladimir Nazor Karlovac ima za cilj osigurati sustavn</w:t>
      </w:r>
      <w:r>
        <w:rPr>
          <w:sz w:val="24"/>
          <w:szCs w:val="24"/>
        </w:rPr>
        <w:t>u</w:t>
      </w:r>
      <w:r w:rsidRPr="008811F2">
        <w:rPr>
          <w:sz w:val="24"/>
          <w:szCs w:val="24"/>
        </w:rPr>
        <w:t xml:space="preserve"> i</w:t>
      </w:r>
    </w:p>
    <w:p w:rsidR="00B91149" w:rsidRDefault="00B91149" w:rsidP="00B91149">
      <w:pPr>
        <w:contextualSpacing/>
        <w:rPr>
          <w:sz w:val="24"/>
          <w:szCs w:val="24"/>
        </w:rPr>
      </w:pPr>
      <w:r w:rsidRPr="008811F2">
        <w:rPr>
          <w:sz w:val="24"/>
          <w:szCs w:val="24"/>
        </w:rPr>
        <w:t>cjelovitu pomoć  djeci i mladima koja su bila izložena raznim oblicima traumatskih iskustava</w:t>
      </w:r>
    </w:p>
    <w:p w:rsidR="00B91149" w:rsidRDefault="00B91149" w:rsidP="00B9114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unutar  primarne obitelji ili je ta obitelj iz nekih drugih razloga bila nemoćna se brinuti o djetetu (bolest i sl.). Povrh toga Centar pruža usluge savjetovanja podrške mladima koji su izašli iz skrbi, </w:t>
      </w:r>
      <w:proofErr w:type="spellStart"/>
      <w:r>
        <w:rPr>
          <w:sz w:val="24"/>
          <w:szCs w:val="24"/>
        </w:rPr>
        <w:t>posvojiteljskim</w:t>
      </w:r>
      <w:proofErr w:type="spellEnd"/>
      <w:r>
        <w:rPr>
          <w:sz w:val="24"/>
          <w:szCs w:val="24"/>
        </w:rPr>
        <w:t xml:space="preserve"> obiteljima, udomiteljskim obiteljima te kontinuirano radi sa roditeljima djece uključene u poludnevni i cjelodnevni boravak.</w:t>
      </w:r>
    </w:p>
    <w:p w:rsidR="00B91149" w:rsidRDefault="00B91149" w:rsidP="00B91149">
      <w:pPr>
        <w:contextualSpacing/>
        <w:rPr>
          <w:sz w:val="24"/>
          <w:szCs w:val="24"/>
        </w:rPr>
      </w:pPr>
    </w:p>
    <w:p w:rsidR="00B91149" w:rsidRDefault="00B91149" w:rsidP="00B91149">
      <w:pPr>
        <w:contextualSpacing/>
        <w:rPr>
          <w:sz w:val="24"/>
          <w:szCs w:val="24"/>
        </w:rPr>
      </w:pPr>
      <w:r>
        <w:rPr>
          <w:sz w:val="24"/>
          <w:szCs w:val="24"/>
        </w:rPr>
        <w:t>U brizi o djeci, te prilikom pružanja psihosocijalnih usluga dominiraju slijedeće značajke:</w:t>
      </w:r>
    </w:p>
    <w:p w:rsidR="00B91149" w:rsidRDefault="00B91149" w:rsidP="00B91149">
      <w:pPr>
        <w:contextualSpacing/>
        <w:rPr>
          <w:sz w:val="24"/>
          <w:szCs w:val="24"/>
        </w:rPr>
      </w:pPr>
    </w:p>
    <w:p w:rsidR="00B91149" w:rsidRDefault="00B91149" w:rsidP="00B9114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pruža im se multidisciplinarna i sveobuhvatna podrška i pomoć u procesu odrastanja i sazrijevanja</w:t>
      </w:r>
    </w:p>
    <w:p w:rsidR="00B91149" w:rsidRDefault="00B91149" w:rsidP="00B9114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krajnji cilj skrbi i ulaganja napora je da se u što kraćem roku ostvare uvjeti za povratak djeteta u vlastitu obitelj, odnosno kada nema izgleda za povratak u obitelj , ostvare uvjeti za trajno zbrinjavanje posvojenjem ili smještajem u udomiteljski obitelj</w:t>
      </w:r>
    </w:p>
    <w:p w:rsidR="00B91149" w:rsidRDefault="00B91149" w:rsidP="00B91149">
      <w:pPr>
        <w:pStyle w:val="Odlomakpopisa"/>
        <w:numPr>
          <w:ilvl w:val="0"/>
          <w:numId w:val="1"/>
        </w:numPr>
        <w:rPr>
          <w:sz w:val="24"/>
          <w:szCs w:val="24"/>
        </w:rPr>
      </w:pPr>
    </w:p>
    <w:p w:rsidR="00B91149" w:rsidRDefault="00B91149" w:rsidP="00B91149">
      <w:pPr>
        <w:rPr>
          <w:sz w:val="24"/>
          <w:szCs w:val="24"/>
        </w:rPr>
      </w:pPr>
      <w:r>
        <w:rPr>
          <w:b/>
          <w:sz w:val="28"/>
          <w:szCs w:val="28"/>
        </w:rPr>
        <w:t>DJELATNOST CENTRA</w:t>
      </w:r>
    </w:p>
    <w:p w:rsidR="00B91149" w:rsidRDefault="00B91149" w:rsidP="00B91149">
      <w:pPr>
        <w:rPr>
          <w:sz w:val="24"/>
          <w:szCs w:val="24"/>
        </w:rPr>
      </w:pPr>
    </w:p>
    <w:p w:rsidR="00B91149" w:rsidRDefault="00B91149" w:rsidP="00B9114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Ustanova je utemeljena 1965.godine Odlukom Skupštine Općine Karlovac. </w:t>
      </w:r>
    </w:p>
    <w:p w:rsidR="00B91149" w:rsidRDefault="00B91149" w:rsidP="00B91149">
      <w:pPr>
        <w:contextualSpacing/>
        <w:rPr>
          <w:sz w:val="24"/>
          <w:szCs w:val="24"/>
        </w:rPr>
      </w:pPr>
      <w:r>
        <w:rPr>
          <w:sz w:val="24"/>
          <w:szCs w:val="24"/>
        </w:rPr>
        <w:t>Danas je to državna Ustanova u sastavu Ministarstva za demografiju, obitelj, mlade i socijalnu politiku.</w:t>
      </w:r>
    </w:p>
    <w:p w:rsidR="00B91149" w:rsidRDefault="00B91149" w:rsidP="00B91149">
      <w:pPr>
        <w:contextualSpacing/>
        <w:rPr>
          <w:sz w:val="24"/>
          <w:szCs w:val="24"/>
        </w:rPr>
      </w:pPr>
      <w:r>
        <w:rPr>
          <w:sz w:val="24"/>
          <w:szCs w:val="24"/>
        </w:rPr>
        <w:t>Sjedište Ustanove je u Karlovcu, u ulici Vladimira Nazora 10.</w:t>
      </w:r>
    </w:p>
    <w:p w:rsidR="00B91149" w:rsidRDefault="00B91149" w:rsidP="00B91149">
      <w:pPr>
        <w:contextualSpacing/>
        <w:rPr>
          <w:sz w:val="24"/>
          <w:szCs w:val="24"/>
        </w:rPr>
      </w:pPr>
    </w:p>
    <w:p w:rsidR="00B91149" w:rsidRDefault="00B91149" w:rsidP="00B91149">
      <w:pPr>
        <w:contextualSpacing/>
        <w:rPr>
          <w:sz w:val="24"/>
          <w:szCs w:val="24"/>
        </w:rPr>
      </w:pPr>
      <w:r>
        <w:rPr>
          <w:sz w:val="24"/>
          <w:szCs w:val="24"/>
        </w:rPr>
        <w:t>Osnovna djelatnost Ustanove je pružanje socijalnih usluga.</w:t>
      </w:r>
    </w:p>
    <w:p w:rsidR="00B91149" w:rsidRDefault="00B91149" w:rsidP="00B91149">
      <w:pPr>
        <w:contextualSpacing/>
        <w:rPr>
          <w:sz w:val="24"/>
          <w:szCs w:val="24"/>
        </w:rPr>
      </w:pPr>
    </w:p>
    <w:p w:rsidR="00B91149" w:rsidRDefault="00B91149" w:rsidP="00B91149">
      <w:pPr>
        <w:contextualSpacing/>
        <w:rPr>
          <w:sz w:val="24"/>
          <w:szCs w:val="24"/>
        </w:rPr>
      </w:pPr>
      <w:r>
        <w:rPr>
          <w:sz w:val="24"/>
          <w:szCs w:val="24"/>
        </w:rPr>
        <w:t>Broj zaposlenih na dan 31.8.2021 je 27.</w:t>
      </w:r>
    </w:p>
    <w:p w:rsidR="00B91149" w:rsidRDefault="00B91149" w:rsidP="00B91149">
      <w:pPr>
        <w:contextualSpacing/>
        <w:rPr>
          <w:sz w:val="24"/>
          <w:szCs w:val="24"/>
        </w:rPr>
      </w:pPr>
    </w:p>
    <w:p w:rsidR="00B91149" w:rsidRDefault="00B91149" w:rsidP="00B91149">
      <w:pPr>
        <w:contextualSpacing/>
        <w:rPr>
          <w:sz w:val="24"/>
          <w:szCs w:val="24"/>
        </w:rPr>
      </w:pPr>
      <w:r>
        <w:rPr>
          <w:sz w:val="24"/>
          <w:szCs w:val="24"/>
        </w:rPr>
        <w:t>Smještaj korisnika realizira se 24 sata dnevno i to  tijekom cijele godine.</w:t>
      </w:r>
    </w:p>
    <w:p w:rsidR="00B91149" w:rsidRDefault="00B91149" w:rsidP="00B91149">
      <w:pPr>
        <w:contextualSpacing/>
        <w:rPr>
          <w:sz w:val="24"/>
          <w:szCs w:val="24"/>
        </w:rPr>
      </w:pPr>
    </w:p>
    <w:p w:rsidR="00B91149" w:rsidRDefault="00B91149" w:rsidP="00B91149">
      <w:pPr>
        <w:contextualSpacing/>
        <w:rPr>
          <w:sz w:val="24"/>
          <w:szCs w:val="24"/>
        </w:rPr>
      </w:pPr>
      <w:r>
        <w:rPr>
          <w:sz w:val="24"/>
          <w:szCs w:val="24"/>
        </w:rPr>
        <w:t>Kapacitet Ustanove je 15 korisnika na smještaju.</w:t>
      </w:r>
    </w:p>
    <w:p w:rsidR="00B91149" w:rsidRDefault="00B91149" w:rsidP="00B91149">
      <w:pPr>
        <w:contextualSpacing/>
        <w:rPr>
          <w:sz w:val="24"/>
          <w:szCs w:val="24"/>
        </w:rPr>
      </w:pPr>
    </w:p>
    <w:p w:rsidR="00B91149" w:rsidRDefault="00B91149" w:rsidP="00B9114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Trenutno je brojčano stanje 17 korisnika na smještaju, te smo u očekivanju još 5 djece, 51  djece u poludnevnom boravku , jedno dijete na cjelodnevnom boravku i jedno u organiziranom stanovanju uz povremenu podršku. </w:t>
      </w:r>
    </w:p>
    <w:p w:rsidR="00B91149" w:rsidRDefault="00B91149" w:rsidP="00B9114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Proces kontinuiranog smanjivanja djece na stalnom smještaju provodi se sukladno </w:t>
      </w:r>
      <w:proofErr w:type="spellStart"/>
      <w:r>
        <w:rPr>
          <w:sz w:val="24"/>
          <w:szCs w:val="24"/>
        </w:rPr>
        <w:t>master</w:t>
      </w:r>
      <w:proofErr w:type="spellEnd"/>
      <w:r>
        <w:rPr>
          <w:sz w:val="24"/>
          <w:szCs w:val="24"/>
        </w:rPr>
        <w:t xml:space="preserve"> planu </w:t>
      </w:r>
      <w:proofErr w:type="spellStart"/>
      <w:r>
        <w:rPr>
          <w:sz w:val="24"/>
          <w:szCs w:val="24"/>
        </w:rPr>
        <w:t>deinstitucionalizacije</w:t>
      </w:r>
      <w:proofErr w:type="spellEnd"/>
      <w:r>
        <w:rPr>
          <w:sz w:val="24"/>
          <w:szCs w:val="24"/>
        </w:rPr>
        <w:t>, kojeg prati i kontinuirano povećanje djece kojima se pruža usluga cjelodnevnog i poludnevnog boravka.</w:t>
      </w:r>
    </w:p>
    <w:p w:rsidR="00B91149" w:rsidRDefault="00B91149" w:rsidP="00B9114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Pokrenuli smo  organizirano stanovanje i poludnevni boravak u prostoru OŠ </w:t>
      </w:r>
      <w:proofErr w:type="spellStart"/>
      <w:r>
        <w:rPr>
          <w:sz w:val="24"/>
          <w:szCs w:val="24"/>
        </w:rPr>
        <w:t>Turanj</w:t>
      </w:r>
      <w:proofErr w:type="spellEnd"/>
      <w:r>
        <w:rPr>
          <w:sz w:val="24"/>
          <w:szCs w:val="24"/>
        </w:rPr>
        <w:t>, te nas traže još neke druge OŠ van grada Karlovca o čemu ćemo razmisliti sukladno mogućnostima.  Zbog navedenog je za očekivati povećanje broja korisnika u poludnevnom boravku.</w:t>
      </w:r>
    </w:p>
    <w:p w:rsidR="00B91149" w:rsidRDefault="00B91149" w:rsidP="00B91149">
      <w:pPr>
        <w:contextualSpacing/>
        <w:rPr>
          <w:sz w:val="24"/>
          <w:szCs w:val="24"/>
        </w:rPr>
      </w:pPr>
    </w:p>
    <w:p w:rsidR="00B91149" w:rsidRDefault="00B91149" w:rsidP="00B91149">
      <w:pPr>
        <w:contextualSpacing/>
        <w:rPr>
          <w:sz w:val="24"/>
          <w:szCs w:val="24"/>
        </w:rPr>
      </w:pPr>
    </w:p>
    <w:p w:rsidR="00B91149" w:rsidRDefault="00B91149" w:rsidP="00B91149">
      <w:pPr>
        <w:contextualSpacing/>
        <w:rPr>
          <w:sz w:val="24"/>
          <w:szCs w:val="24"/>
        </w:rPr>
      </w:pPr>
      <w:r>
        <w:rPr>
          <w:b/>
          <w:sz w:val="28"/>
          <w:szCs w:val="28"/>
        </w:rPr>
        <w:t xml:space="preserve">BORAVAK  </w:t>
      </w:r>
      <w:r>
        <w:rPr>
          <w:sz w:val="24"/>
          <w:szCs w:val="24"/>
        </w:rPr>
        <w:t>(poludnevni boravak ) tretman</w:t>
      </w:r>
    </w:p>
    <w:p w:rsidR="00B91149" w:rsidRDefault="00B91149" w:rsidP="00B91149">
      <w:pPr>
        <w:contextualSpacing/>
        <w:rPr>
          <w:sz w:val="24"/>
          <w:szCs w:val="24"/>
        </w:rPr>
      </w:pPr>
    </w:p>
    <w:p w:rsidR="00B91149" w:rsidRDefault="00B91149" w:rsidP="00B91149">
      <w:pPr>
        <w:contextualSpacing/>
        <w:rPr>
          <w:sz w:val="24"/>
          <w:szCs w:val="24"/>
        </w:rPr>
      </w:pPr>
      <w:r>
        <w:rPr>
          <w:sz w:val="24"/>
          <w:szCs w:val="24"/>
        </w:rPr>
        <w:t>Ova vrsta usluge uključuje cjelodnevni i poludnevni boravak. Program polaze djeca kojoj je potrebna pomoć u učenju, jačanju samopouzdanja i osamostaljivanju, a uz navedeno im se također zadovoljava prehrana, organizira slobodno vrijeme te utječe na stavove, interese, vrijednosti i navike. Ovi korisnici dio dana provode u školi, dio u Ustanovi, a spavaju kod kuće.</w:t>
      </w:r>
    </w:p>
    <w:p w:rsidR="00B91149" w:rsidRDefault="00B91149" w:rsidP="00B91149">
      <w:pPr>
        <w:contextualSpacing/>
        <w:rPr>
          <w:sz w:val="24"/>
          <w:szCs w:val="24"/>
        </w:rPr>
      </w:pPr>
    </w:p>
    <w:p w:rsidR="00B91149" w:rsidRDefault="00B91149" w:rsidP="00B91149">
      <w:pPr>
        <w:contextualSpacing/>
        <w:rPr>
          <w:sz w:val="24"/>
          <w:szCs w:val="24"/>
        </w:rPr>
      </w:pPr>
      <w:r>
        <w:rPr>
          <w:sz w:val="24"/>
          <w:szCs w:val="24"/>
        </w:rPr>
        <w:t>Paralelno kako sa korisnicima tako se radi i sa roditeljima djece.</w:t>
      </w:r>
    </w:p>
    <w:p w:rsidR="00B91149" w:rsidRDefault="00B91149" w:rsidP="00B91149">
      <w:pPr>
        <w:contextualSpacing/>
        <w:rPr>
          <w:sz w:val="24"/>
          <w:szCs w:val="24"/>
        </w:rPr>
      </w:pPr>
    </w:p>
    <w:p w:rsidR="00B91149" w:rsidRDefault="00B91149" w:rsidP="00B91149">
      <w:pPr>
        <w:contextualSpacing/>
        <w:rPr>
          <w:sz w:val="24"/>
          <w:szCs w:val="24"/>
        </w:rPr>
      </w:pPr>
      <w:r>
        <w:rPr>
          <w:sz w:val="24"/>
          <w:szCs w:val="24"/>
        </w:rPr>
        <w:t>Korisnici provode vrijeme u Ustanovi u suprotnoj smjeni od škole a radi se o djeci čiji je pravilan psihofizički rast i razvoj unutar obitelji djelomično ugrožen, no ipak ne postoje potpuno opravdani čimbenici za izdvajanje iz obitelji.</w:t>
      </w:r>
    </w:p>
    <w:p w:rsidR="00B91149" w:rsidRDefault="00B91149" w:rsidP="00B91149">
      <w:pPr>
        <w:contextualSpacing/>
        <w:rPr>
          <w:sz w:val="24"/>
          <w:szCs w:val="24"/>
        </w:rPr>
      </w:pPr>
    </w:p>
    <w:p w:rsidR="00B91149" w:rsidRDefault="00B91149" w:rsidP="00B9114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Radi se zapravo o preventivnom programu, te u Centru ima ukupno 51 djece na poludnevnom boravku od čega je 1   grupa u prostoru OŠ </w:t>
      </w:r>
      <w:proofErr w:type="spellStart"/>
      <w:r>
        <w:rPr>
          <w:sz w:val="24"/>
          <w:szCs w:val="24"/>
        </w:rPr>
        <w:t>Turanj</w:t>
      </w:r>
      <w:proofErr w:type="spellEnd"/>
      <w:r>
        <w:rPr>
          <w:sz w:val="24"/>
          <w:szCs w:val="24"/>
        </w:rPr>
        <w:t xml:space="preserve"> .  Uslugu cjelodnevnog boravka koristi jedno dijete.</w:t>
      </w:r>
    </w:p>
    <w:p w:rsidR="00B91149" w:rsidRDefault="00B91149" w:rsidP="00B91149">
      <w:pPr>
        <w:contextualSpacing/>
        <w:rPr>
          <w:sz w:val="24"/>
          <w:szCs w:val="24"/>
        </w:rPr>
      </w:pPr>
    </w:p>
    <w:p w:rsidR="00B91149" w:rsidRDefault="00B91149" w:rsidP="00B9114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Obzirom na potrebu iznalaženja načina pomoći djeci sukladno programu </w:t>
      </w:r>
      <w:proofErr w:type="spellStart"/>
      <w:r>
        <w:rPr>
          <w:sz w:val="24"/>
          <w:szCs w:val="24"/>
        </w:rPr>
        <w:t>deinstitucionalizacije</w:t>
      </w:r>
      <w:proofErr w:type="spellEnd"/>
      <w:r>
        <w:rPr>
          <w:sz w:val="24"/>
          <w:szCs w:val="24"/>
        </w:rPr>
        <w:t>, provode  se dodatne aktivnosti ( sa Centrima za socijalnu skrb, školama) u cilju trijaže, odnosno pravovremenog reagiranja i preventivnog djelovanja, a kako bi se na našem području pokušala smanjiti institucionalizacija, koliko je to objektivno moguće.</w:t>
      </w:r>
    </w:p>
    <w:p w:rsidR="00B91149" w:rsidRDefault="00B91149" w:rsidP="00B91149">
      <w:pPr>
        <w:contextualSpacing/>
        <w:rPr>
          <w:sz w:val="24"/>
          <w:szCs w:val="24"/>
        </w:rPr>
      </w:pPr>
      <w:r>
        <w:rPr>
          <w:sz w:val="24"/>
          <w:szCs w:val="24"/>
        </w:rPr>
        <w:t>Očekujemo kontinuitet u razvoju usluge poludnevnog boravka.</w:t>
      </w:r>
    </w:p>
    <w:p w:rsidR="00B91149" w:rsidRDefault="00B91149" w:rsidP="00B91149">
      <w:pPr>
        <w:contextualSpacing/>
        <w:rPr>
          <w:sz w:val="24"/>
          <w:szCs w:val="24"/>
        </w:rPr>
      </w:pPr>
    </w:p>
    <w:p w:rsidR="00B91149" w:rsidRDefault="00B91149" w:rsidP="00B91149">
      <w:pPr>
        <w:contextualSpacing/>
        <w:rPr>
          <w:sz w:val="24"/>
          <w:szCs w:val="24"/>
        </w:rPr>
      </w:pPr>
    </w:p>
    <w:p w:rsidR="00B91149" w:rsidRDefault="00B91149" w:rsidP="00B91149">
      <w:pPr>
        <w:contextualSpacing/>
        <w:rPr>
          <w:sz w:val="24"/>
          <w:szCs w:val="24"/>
        </w:rPr>
      </w:pPr>
      <w:r>
        <w:rPr>
          <w:b/>
          <w:sz w:val="28"/>
          <w:szCs w:val="28"/>
        </w:rPr>
        <w:t xml:space="preserve">ORGANITIRANO STANOVANJE UZ POVREMENU PODRŠKU  </w:t>
      </w:r>
      <w:r>
        <w:rPr>
          <w:sz w:val="24"/>
          <w:szCs w:val="24"/>
        </w:rPr>
        <w:t xml:space="preserve"> (stambena zajednica )</w:t>
      </w:r>
    </w:p>
    <w:p w:rsidR="00B91149" w:rsidRDefault="00B91149" w:rsidP="00B91149">
      <w:pPr>
        <w:contextualSpacing/>
        <w:rPr>
          <w:sz w:val="24"/>
          <w:szCs w:val="24"/>
        </w:rPr>
      </w:pPr>
    </w:p>
    <w:p w:rsidR="00B91149" w:rsidRDefault="00B91149" w:rsidP="00B91149">
      <w:pPr>
        <w:contextualSpacing/>
        <w:rPr>
          <w:sz w:val="24"/>
          <w:szCs w:val="24"/>
        </w:rPr>
      </w:pPr>
    </w:p>
    <w:p w:rsidR="00B91149" w:rsidRDefault="00B91149" w:rsidP="00B91149">
      <w:pPr>
        <w:contextualSpacing/>
        <w:rPr>
          <w:sz w:val="24"/>
          <w:szCs w:val="24"/>
        </w:rPr>
      </w:pPr>
      <w:r>
        <w:rPr>
          <w:sz w:val="24"/>
          <w:szCs w:val="24"/>
        </w:rPr>
        <w:t>Tijekom 2003.godine grad Karlovac je Ustanovi dodijelio stan u najam veličine 99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za potrebe pružanja usluge ovog tipa. Stan se nalazi u samom središtu grada.</w:t>
      </w:r>
    </w:p>
    <w:p w:rsidR="00B91149" w:rsidRDefault="00B91149" w:rsidP="00B9114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 mjesecu lipnju 2015.godine dobiveno je rješenje Državnog ureda za upravljanje državnom imovinom da su imovinsko pravni odnosi usklađeni te smo  tada počeli sa pripremom stana </w:t>
      </w:r>
      <w:r>
        <w:rPr>
          <w:sz w:val="24"/>
          <w:szCs w:val="24"/>
        </w:rPr>
        <w:lastRenderedPageBreak/>
        <w:t xml:space="preserve">za pružanje usluge. U stanu grijanje nije bilo adekvatno riješeno, te je organizirana donatorska humanitarna akcija u suradnji sa </w:t>
      </w:r>
      <w:proofErr w:type="spellStart"/>
      <w:r>
        <w:rPr>
          <w:sz w:val="24"/>
          <w:szCs w:val="24"/>
        </w:rPr>
        <w:t>Rotary</w:t>
      </w:r>
      <w:proofErr w:type="spellEnd"/>
      <w:r>
        <w:rPr>
          <w:sz w:val="24"/>
          <w:szCs w:val="24"/>
        </w:rPr>
        <w:t xml:space="preserve"> klubom </w:t>
      </w:r>
      <w:proofErr w:type="spellStart"/>
      <w:r>
        <w:rPr>
          <w:sz w:val="24"/>
          <w:szCs w:val="24"/>
        </w:rPr>
        <w:t>Dubovac</w:t>
      </w:r>
      <w:proofErr w:type="spellEnd"/>
      <w:r>
        <w:rPr>
          <w:sz w:val="24"/>
          <w:szCs w:val="24"/>
        </w:rPr>
        <w:t xml:space="preserve">, te je postavljen termo blok i pripadajući radijatori. Kapacitet stana je za 5 korisnika. </w:t>
      </w:r>
    </w:p>
    <w:p w:rsidR="00B91149" w:rsidRDefault="00B91149" w:rsidP="00B9114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Dana 1.12.2016.godine dobili smo rješenje nadležnog Ministarstva te je i ova socijalna usluga startala tako da je u njoj bilo smješteno troje korisnika. Sada imamo smješteno jednog korisnika. </w:t>
      </w:r>
    </w:p>
    <w:p w:rsidR="00B91149" w:rsidRDefault="00B91149" w:rsidP="00B91149">
      <w:pPr>
        <w:contextualSpacing/>
        <w:rPr>
          <w:sz w:val="24"/>
          <w:szCs w:val="24"/>
        </w:rPr>
      </w:pPr>
      <w:r>
        <w:rPr>
          <w:sz w:val="24"/>
          <w:szCs w:val="24"/>
        </w:rPr>
        <w:t>U postupku smo dobivanja 1 stambenog prostora za stambenu zajednicu sa sveobuhvatnom podrškom gdje bi moglo biti 5-6 korisnika. Stan će  zahtijevati manja ulaganja te opremanje</w:t>
      </w:r>
    </w:p>
    <w:p w:rsidR="00B91149" w:rsidRDefault="00B91149" w:rsidP="00B9114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( promjena vanjske stolarije , zahvat u kupaonici, bojanje zidova te opremanje namještajem). </w:t>
      </w:r>
    </w:p>
    <w:p w:rsidR="00B91149" w:rsidRDefault="00B91149" w:rsidP="00B91149">
      <w:pPr>
        <w:contextualSpacing/>
        <w:rPr>
          <w:sz w:val="24"/>
          <w:szCs w:val="24"/>
        </w:rPr>
      </w:pPr>
    </w:p>
    <w:p w:rsidR="00B91149" w:rsidRDefault="00B91149" w:rsidP="00B91149">
      <w:pPr>
        <w:contextualSpacing/>
        <w:rPr>
          <w:sz w:val="24"/>
          <w:szCs w:val="24"/>
        </w:rPr>
      </w:pPr>
      <w:r>
        <w:rPr>
          <w:b/>
          <w:sz w:val="28"/>
          <w:szCs w:val="28"/>
        </w:rPr>
        <w:t xml:space="preserve">ZILIK </w:t>
      </w:r>
      <w:r>
        <w:rPr>
          <w:sz w:val="24"/>
          <w:szCs w:val="24"/>
        </w:rPr>
        <w:t>( tradicionalna Zimska likovna kolonija) sporedna ali izuzetno vrijedna djelatnost Centra.</w:t>
      </w:r>
    </w:p>
    <w:p w:rsidR="00B91149" w:rsidRDefault="00B91149" w:rsidP="00B91149">
      <w:pPr>
        <w:contextualSpacing/>
        <w:rPr>
          <w:sz w:val="24"/>
          <w:szCs w:val="24"/>
        </w:rPr>
      </w:pPr>
    </w:p>
    <w:p w:rsidR="00B91149" w:rsidRDefault="00B91149" w:rsidP="00B9114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 2022.godini potrebno je bilo organizirati 48. likovnu koloniju te raditi pripreme za 49 likovnu koloniju koja će se održati tijekom mjeseca siječnja 2022.godine.Kontinuirano tijekom godine mijenjaju se postavi izložbi u našoj galeriji </w:t>
      </w:r>
      <w:proofErr w:type="spellStart"/>
      <w:r>
        <w:rPr>
          <w:sz w:val="24"/>
          <w:szCs w:val="24"/>
        </w:rPr>
        <w:t>Zilik</w:t>
      </w:r>
      <w:proofErr w:type="spellEnd"/>
      <w:r>
        <w:rPr>
          <w:sz w:val="24"/>
          <w:szCs w:val="24"/>
        </w:rPr>
        <w:t>, te je tijekom 2021.godine predviđeno otvaranje oko 6 –8 izložbi renomiranih umjetnika.</w:t>
      </w:r>
    </w:p>
    <w:p w:rsidR="00B91149" w:rsidRDefault="00B91149" w:rsidP="00B91149">
      <w:pPr>
        <w:contextualSpacing/>
        <w:rPr>
          <w:sz w:val="24"/>
          <w:szCs w:val="24"/>
        </w:rPr>
      </w:pPr>
    </w:p>
    <w:p w:rsidR="00B91149" w:rsidRDefault="00B91149" w:rsidP="00B91149">
      <w:pPr>
        <w:contextualSpacing/>
        <w:rPr>
          <w:sz w:val="24"/>
          <w:szCs w:val="24"/>
        </w:rPr>
      </w:pPr>
      <w:r>
        <w:rPr>
          <w:sz w:val="24"/>
          <w:szCs w:val="24"/>
        </w:rPr>
        <w:t>ZILIK traje od 1974.godine, te nam je u interesu da se ta hvale vrijedna tradicije održi i dalje. Riječ je o višednevnom druženju likovnih umjetnika sa djecom, otvaranju vrata prema lokalnoj zajednici, suradnji sa školama (osnovnim i srednjim) u i van Županije, dolascima Dječjih domova i Ustanova sa područja Republike Hrvatske. Izuzetnu vrijednost ovih druženja stavljena je na različite oblike komunikacije između djece i akademski renomiranih umjetnika kao i na uspostavljanje novih kontakata.</w:t>
      </w:r>
    </w:p>
    <w:p w:rsidR="00B91149" w:rsidRDefault="00B91149" w:rsidP="00B91149">
      <w:pPr>
        <w:contextualSpacing/>
        <w:rPr>
          <w:sz w:val="24"/>
          <w:szCs w:val="24"/>
        </w:rPr>
      </w:pPr>
    </w:p>
    <w:p w:rsidR="00B91149" w:rsidRDefault="00B91149" w:rsidP="00B91149">
      <w:pPr>
        <w:contextualSpacing/>
        <w:rPr>
          <w:sz w:val="24"/>
          <w:szCs w:val="24"/>
        </w:rPr>
      </w:pPr>
      <w:r>
        <w:rPr>
          <w:sz w:val="24"/>
          <w:szCs w:val="24"/>
        </w:rPr>
        <w:t>Istovremeno prostori Ustanove oplemenjuju se nastalim umjetničkim djelima, te čine prostor toplijim i prisnijim.</w:t>
      </w:r>
    </w:p>
    <w:p w:rsidR="00B91149" w:rsidRDefault="00B91149" w:rsidP="00B91149">
      <w:pPr>
        <w:contextualSpacing/>
        <w:rPr>
          <w:sz w:val="24"/>
          <w:szCs w:val="24"/>
        </w:rPr>
      </w:pPr>
    </w:p>
    <w:p w:rsidR="00B91149" w:rsidRPr="00CE73CB" w:rsidRDefault="00B91149" w:rsidP="00B91149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Tijekom tjedna održavanja ZILIK-a , renomirani akademski umjetnici dva puta dnevno vode radionice kako sa našom djecom, tako i sa djecom iz raznih organizacija i škola koja </w:t>
      </w:r>
    </w:p>
    <w:p w:rsidR="00B91149" w:rsidRDefault="00B91149" w:rsidP="00B91149">
      <w:pPr>
        <w:contextualSpacing/>
        <w:rPr>
          <w:sz w:val="24"/>
          <w:szCs w:val="24"/>
        </w:rPr>
      </w:pPr>
      <w:r>
        <w:rPr>
          <w:sz w:val="24"/>
          <w:szCs w:val="24"/>
        </w:rPr>
        <w:t>dođu sudjelovati i biti dio naše „velike“ obitelji.</w:t>
      </w:r>
    </w:p>
    <w:p w:rsidR="00B91149" w:rsidRDefault="00B91149" w:rsidP="00B91149">
      <w:pPr>
        <w:contextualSpacing/>
        <w:rPr>
          <w:sz w:val="24"/>
          <w:szCs w:val="24"/>
        </w:rPr>
      </w:pPr>
      <w:r>
        <w:rPr>
          <w:sz w:val="24"/>
          <w:szCs w:val="24"/>
        </w:rPr>
        <w:t>Djeca se uče različitim tehnikama rada u umjetnosti, a njihovi radovi krase naše prostore.</w:t>
      </w:r>
    </w:p>
    <w:p w:rsidR="00B91149" w:rsidRDefault="00B91149" w:rsidP="00B91149">
      <w:pPr>
        <w:contextualSpacing/>
        <w:rPr>
          <w:sz w:val="24"/>
          <w:szCs w:val="24"/>
        </w:rPr>
      </w:pPr>
    </w:p>
    <w:p w:rsidR="00B91149" w:rsidRDefault="00B91149" w:rsidP="00B91149">
      <w:pPr>
        <w:contextualSpacing/>
        <w:rPr>
          <w:sz w:val="24"/>
          <w:szCs w:val="24"/>
        </w:rPr>
      </w:pPr>
      <w:r>
        <w:rPr>
          <w:sz w:val="24"/>
          <w:szCs w:val="24"/>
        </w:rPr>
        <w:t>Djelovanjem ZILIK-a, naša je Ustanova tako poprimila i izraz izložbenog prostora, što  je čini jedinstvenom u tom pogledu i teško procjenjivom.</w:t>
      </w:r>
    </w:p>
    <w:p w:rsidR="00B91149" w:rsidRDefault="00B91149" w:rsidP="00B91149">
      <w:pPr>
        <w:contextualSpacing/>
        <w:rPr>
          <w:sz w:val="24"/>
          <w:szCs w:val="24"/>
        </w:rPr>
      </w:pPr>
      <w:r>
        <w:rPr>
          <w:sz w:val="24"/>
          <w:szCs w:val="24"/>
        </w:rPr>
        <w:t>U financiranju kolonije kao i Galerije imamo pomoć Grada, Županije i Ministarstva kulture te se tome i dalje nadamo.</w:t>
      </w:r>
    </w:p>
    <w:p w:rsidR="00B91149" w:rsidRDefault="00B91149" w:rsidP="00B91149">
      <w:pPr>
        <w:contextualSpacing/>
        <w:rPr>
          <w:sz w:val="24"/>
          <w:szCs w:val="24"/>
        </w:rPr>
      </w:pPr>
    </w:p>
    <w:p w:rsidR="00B91149" w:rsidRDefault="00B91149" w:rsidP="00B91149">
      <w:pPr>
        <w:contextualSpacing/>
        <w:rPr>
          <w:sz w:val="24"/>
          <w:szCs w:val="24"/>
        </w:rPr>
      </w:pPr>
    </w:p>
    <w:p w:rsidR="00B91149" w:rsidRDefault="00B91149" w:rsidP="00B9114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GALERIJSKA DJELATNOST</w:t>
      </w:r>
    </w:p>
    <w:p w:rsidR="00B91149" w:rsidRDefault="00B91149" w:rsidP="00B91149">
      <w:pPr>
        <w:contextualSpacing/>
        <w:rPr>
          <w:b/>
          <w:sz w:val="28"/>
          <w:szCs w:val="28"/>
        </w:rPr>
      </w:pPr>
    </w:p>
    <w:p w:rsidR="00B91149" w:rsidRDefault="00B91149" w:rsidP="00B91149">
      <w:pPr>
        <w:contextualSpacing/>
        <w:rPr>
          <w:sz w:val="24"/>
          <w:szCs w:val="24"/>
        </w:rPr>
      </w:pPr>
      <w:r>
        <w:rPr>
          <w:sz w:val="24"/>
          <w:szCs w:val="24"/>
        </w:rPr>
        <w:t>Galerijska djelatnost u sastavu osnovne djelatnosti realizira se organizacijom mjesečnih izložbi likovnih umjetnika koji sudjeluju humanitarnim doprinosom na ZILIK-u.</w:t>
      </w:r>
    </w:p>
    <w:p w:rsidR="00B91149" w:rsidRDefault="00B91149" w:rsidP="00B91149">
      <w:pPr>
        <w:contextualSpacing/>
        <w:rPr>
          <w:sz w:val="24"/>
          <w:szCs w:val="24"/>
        </w:rPr>
      </w:pPr>
      <w:r>
        <w:rPr>
          <w:sz w:val="24"/>
          <w:szCs w:val="24"/>
        </w:rPr>
        <w:t>Galerijska djelatnost realizirat će se prema utvrđenom programu, a koji ovisi o mogućnostima umjetnika.</w:t>
      </w:r>
    </w:p>
    <w:p w:rsidR="00B91149" w:rsidRDefault="00B91149" w:rsidP="00B91149">
      <w:pPr>
        <w:contextualSpacing/>
        <w:rPr>
          <w:sz w:val="24"/>
          <w:szCs w:val="24"/>
        </w:rPr>
      </w:pPr>
    </w:p>
    <w:p w:rsidR="00B91149" w:rsidRDefault="00B91149" w:rsidP="00B91149">
      <w:pPr>
        <w:contextualSpacing/>
        <w:rPr>
          <w:sz w:val="24"/>
          <w:szCs w:val="24"/>
        </w:rPr>
      </w:pPr>
    </w:p>
    <w:p w:rsidR="00B91149" w:rsidRDefault="00B91149" w:rsidP="00B91149">
      <w:pPr>
        <w:contextualSpacing/>
        <w:rPr>
          <w:sz w:val="24"/>
          <w:szCs w:val="24"/>
        </w:rPr>
      </w:pPr>
    </w:p>
    <w:p w:rsidR="00B91149" w:rsidRDefault="00B91149" w:rsidP="00B91149">
      <w:pPr>
        <w:contextualSpacing/>
        <w:rPr>
          <w:sz w:val="24"/>
          <w:szCs w:val="24"/>
        </w:rPr>
      </w:pPr>
    </w:p>
    <w:p w:rsidR="00B91149" w:rsidRDefault="00B91149" w:rsidP="00B91149">
      <w:pPr>
        <w:contextualSpacing/>
        <w:rPr>
          <w:sz w:val="24"/>
          <w:szCs w:val="24"/>
        </w:rPr>
      </w:pPr>
    </w:p>
    <w:p w:rsidR="00B91149" w:rsidRDefault="00B91149" w:rsidP="00B91149">
      <w:pPr>
        <w:contextualSpacing/>
        <w:rPr>
          <w:sz w:val="24"/>
          <w:szCs w:val="24"/>
        </w:rPr>
      </w:pPr>
    </w:p>
    <w:p w:rsidR="00B91149" w:rsidRDefault="00B91149" w:rsidP="00B91149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USKLIK</w:t>
      </w:r>
    </w:p>
    <w:p w:rsidR="00B91149" w:rsidRDefault="00B91149" w:rsidP="00B91149">
      <w:pPr>
        <w:contextualSpacing/>
        <w:rPr>
          <w:b/>
          <w:sz w:val="28"/>
          <w:szCs w:val="28"/>
        </w:rPr>
      </w:pPr>
    </w:p>
    <w:p w:rsidR="00B91149" w:rsidRPr="00E666E0" w:rsidRDefault="00B91149" w:rsidP="00B91149">
      <w:pPr>
        <w:contextualSpacing/>
        <w:rPr>
          <w:sz w:val="24"/>
          <w:szCs w:val="24"/>
        </w:rPr>
      </w:pPr>
      <w:r>
        <w:rPr>
          <w:sz w:val="24"/>
          <w:szCs w:val="24"/>
        </w:rPr>
        <w:t>Manifestacija manjeg vremenskog i stvaralačkog obima, no također izuzetno bitna i vrijedna u svim aspektima o kojima je prethodno bila riječ. Ova događanja zbivaju se u pravilu u dane Uskrsa, a radionice vode likovni pedagozi. U ovu manifestaciju, pored naše djece i djece iz škola i ostalih Domova uključujemo i djecu iz vrtića. Radionice su obično tematski vezane za nadolazeći Uskrs, a radovi se izlažu u prostoru Ustanove i Galerije. Manifestacija obično traje dva dana.</w:t>
      </w:r>
    </w:p>
    <w:p w:rsidR="00B91149" w:rsidRPr="00E97A19" w:rsidRDefault="00B91149" w:rsidP="00B91149">
      <w:pPr>
        <w:contextualSpacing/>
        <w:rPr>
          <w:sz w:val="24"/>
          <w:szCs w:val="24"/>
        </w:rPr>
      </w:pPr>
    </w:p>
    <w:p w:rsidR="00B91149" w:rsidRPr="00CB553E" w:rsidRDefault="00B91149" w:rsidP="00B91149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 w:rsidRPr="00CB553E">
        <w:rPr>
          <w:b/>
          <w:sz w:val="28"/>
          <w:szCs w:val="28"/>
        </w:rPr>
        <w:t>OBRAZLOŽENJE RASHODA I IZDATAKA – TEKUĆI RASHODI I RASHODI ZA ZAPOSLENE  ZA 20</w:t>
      </w:r>
      <w:r>
        <w:rPr>
          <w:b/>
          <w:sz w:val="28"/>
          <w:szCs w:val="28"/>
        </w:rPr>
        <w:t>21. – 2023</w:t>
      </w:r>
      <w:r w:rsidRPr="00CB553E">
        <w:rPr>
          <w:b/>
          <w:sz w:val="28"/>
          <w:szCs w:val="28"/>
        </w:rPr>
        <w:t>. GODINU</w:t>
      </w:r>
    </w:p>
    <w:p w:rsidR="00B91149" w:rsidRDefault="00B91149" w:rsidP="00B91149">
      <w:pPr>
        <w:contextualSpacing/>
        <w:rPr>
          <w:b/>
          <w:sz w:val="28"/>
          <w:szCs w:val="28"/>
        </w:rPr>
      </w:pPr>
    </w:p>
    <w:p w:rsidR="00B91149" w:rsidRDefault="00B91149" w:rsidP="00B91149">
      <w:pPr>
        <w:contextualSpacing/>
        <w:rPr>
          <w:b/>
          <w:sz w:val="28"/>
          <w:szCs w:val="28"/>
        </w:rPr>
      </w:pPr>
    </w:p>
    <w:p w:rsidR="00B91149" w:rsidRDefault="00B91149" w:rsidP="00B91149">
      <w:pPr>
        <w:contextualSpacing/>
        <w:rPr>
          <w:sz w:val="24"/>
          <w:szCs w:val="24"/>
        </w:rPr>
      </w:pPr>
      <w:r>
        <w:rPr>
          <w:sz w:val="24"/>
          <w:szCs w:val="24"/>
        </w:rPr>
        <w:t>Osnovni izvori financiranja Ustanove jesu:</w:t>
      </w:r>
    </w:p>
    <w:p w:rsidR="00B91149" w:rsidRDefault="00B91149" w:rsidP="00B91149">
      <w:pPr>
        <w:contextualSpacing/>
        <w:rPr>
          <w:sz w:val="24"/>
          <w:szCs w:val="24"/>
        </w:rPr>
      </w:pPr>
    </w:p>
    <w:p w:rsidR="00B91149" w:rsidRDefault="00B91149" w:rsidP="00B91149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Prihodi iz proračuna za financiranje redovne djelatnosti</w:t>
      </w:r>
    </w:p>
    <w:p w:rsidR="00B91149" w:rsidRDefault="00B91149" w:rsidP="00B91149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Prihodi po posebnim propisima (participacije i </w:t>
      </w:r>
      <w:proofErr w:type="spellStart"/>
      <w:r>
        <w:rPr>
          <w:sz w:val="24"/>
          <w:szCs w:val="24"/>
        </w:rPr>
        <w:t>opskrbnine</w:t>
      </w:r>
      <w:proofErr w:type="spellEnd"/>
      <w:r>
        <w:rPr>
          <w:sz w:val="24"/>
          <w:szCs w:val="24"/>
        </w:rPr>
        <w:t>, sufinanciranje usluga..)</w:t>
      </w:r>
    </w:p>
    <w:p w:rsidR="00B91149" w:rsidRDefault="00B91149" w:rsidP="00B91149">
      <w:pPr>
        <w:rPr>
          <w:sz w:val="24"/>
          <w:szCs w:val="24"/>
        </w:rPr>
      </w:pPr>
      <w:r>
        <w:rPr>
          <w:sz w:val="24"/>
          <w:szCs w:val="24"/>
        </w:rPr>
        <w:t>Planirani rashodi i izdaci kao i prihodi za razdoblje 2022. – 2024. godine uvjetovani su propisanim limitima tako je i financijski plan izrađen u skladu sa zadanim smjernicama.</w:t>
      </w:r>
    </w:p>
    <w:p w:rsidR="00B91149" w:rsidRDefault="00B91149" w:rsidP="00B91149">
      <w:pPr>
        <w:pStyle w:val="Odlomakpopisa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Rashodi za zaposlene</w:t>
      </w:r>
    </w:p>
    <w:p w:rsidR="00B91149" w:rsidRDefault="00B91149" w:rsidP="00B91149">
      <w:pPr>
        <w:rPr>
          <w:sz w:val="24"/>
          <w:szCs w:val="24"/>
        </w:rPr>
      </w:pPr>
      <w:r>
        <w:rPr>
          <w:sz w:val="24"/>
          <w:szCs w:val="24"/>
        </w:rPr>
        <w:t xml:space="preserve"> Rashodi za zaposlene planirani su sukladno Zakonu o proračunu pri tome uvažavajući Kolektivni ugovor za djelatnost i Temeljni kolektivni ugovor za službenike i namještenike u javnim službama.</w:t>
      </w:r>
    </w:p>
    <w:p w:rsidR="00B91149" w:rsidRDefault="000D150C" w:rsidP="00B91149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B91149">
        <w:rPr>
          <w:sz w:val="24"/>
          <w:szCs w:val="24"/>
        </w:rPr>
        <w:t>rava zaposlenika : jubilarne nagrade, naknadu za d</w:t>
      </w:r>
      <w:r>
        <w:rPr>
          <w:sz w:val="24"/>
          <w:szCs w:val="24"/>
        </w:rPr>
        <w:t xml:space="preserve">uže bolovanje, Dar za </w:t>
      </w:r>
      <w:proofErr w:type="spellStart"/>
      <w:r>
        <w:rPr>
          <w:sz w:val="24"/>
          <w:szCs w:val="24"/>
        </w:rPr>
        <w:t>Sv.Nikolu</w:t>
      </w:r>
      <w:proofErr w:type="spellEnd"/>
      <w:r>
        <w:rPr>
          <w:sz w:val="24"/>
          <w:szCs w:val="24"/>
        </w:rPr>
        <w:t>, regres , Božićnica .</w:t>
      </w:r>
    </w:p>
    <w:p w:rsidR="00B91149" w:rsidRDefault="00B91149" w:rsidP="00B91149">
      <w:pPr>
        <w:rPr>
          <w:sz w:val="24"/>
          <w:szCs w:val="24"/>
        </w:rPr>
      </w:pPr>
      <w:r>
        <w:rPr>
          <w:sz w:val="24"/>
          <w:szCs w:val="24"/>
        </w:rPr>
        <w:t>Broj zaposlenih na dan 31.8.2021. je 27.</w:t>
      </w:r>
    </w:p>
    <w:p w:rsidR="00B91149" w:rsidRDefault="00B91149" w:rsidP="00B91149">
      <w:pPr>
        <w:pStyle w:val="Odlomakpopisa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Materijalni rashodi</w:t>
      </w:r>
    </w:p>
    <w:p w:rsidR="00B91149" w:rsidRDefault="00B91149" w:rsidP="00B91149">
      <w:pPr>
        <w:rPr>
          <w:sz w:val="24"/>
          <w:szCs w:val="24"/>
        </w:rPr>
      </w:pPr>
      <w:r>
        <w:rPr>
          <w:sz w:val="24"/>
          <w:szCs w:val="24"/>
        </w:rPr>
        <w:t xml:space="preserve">Materijalni rashodi – grupa 32 planirani su u skladu sa zadanim smjernicama i danim limitima za 2022. </w:t>
      </w:r>
      <w:r w:rsidR="000D150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2024.g. </w:t>
      </w:r>
    </w:p>
    <w:p w:rsidR="000D150C" w:rsidRDefault="000D150C" w:rsidP="00B91149">
      <w:pPr>
        <w:rPr>
          <w:sz w:val="24"/>
          <w:szCs w:val="24"/>
        </w:rPr>
      </w:pPr>
      <w:r>
        <w:rPr>
          <w:sz w:val="24"/>
          <w:szCs w:val="24"/>
        </w:rPr>
        <w:t>Broj korisnika se ne planira značajnije mijenjati te smo se vodili realizacijom prethodnog razdoblja i zadanim limitom.</w:t>
      </w:r>
    </w:p>
    <w:p w:rsidR="000D150C" w:rsidRDefault="000D150C" w:rsidP="00B91149">
      <w:pPr>
        <w:rPr>
          <w:sz w:val="24"/>
          <w:szCs w:val="24"/>
        </w:rPr>
      </w:pPr>
    </w:p>
    <w:p w:rsidR="000D150C" w:rsidRDefault="00B91149" w:rsidP="00B91149">
      <w:pPr>
        <w:rPr>
          <w:sz w:val="24"/>
          <w:szCs w:val="24"/>
        </w:rPr>
      </w:pPr>
      <w:r>
        <w:rPr>
          <w:sz w:val="24"/>
          <w:szCs w:val="24"/>
        </w:rPr>
        <w:t>Izvor fin.:43 planirani su ras</w:t>
      </w:r>
      <w:r w:rsidR="000D150C">
        <w:rPr>
          <w:sz w:val="24"/>
          <w:szCs w:val="24"/>
        </w:rPr>
        <w:t>hodi u visini očekivanih prih</w:t>
      </w:r>
      <w:r w:rsidR="00FF0A89">
        <w:rPr>
          <w:sz w:val="24"/>
          <w:szCs w:val="24"/>
        </w:rPr>
        <w:t>oda</w:t>
      </w:r>
    </w:p>
    <w:p w:rsidR="000D150C" w:rsidRDefault="000D150C" w:rsidP="00B91149">
      <w:pPr>
        <w:rPr>
          <w:sz w:val="24"/>
          <w:szCs w:val="24"/>
        </w:rPr>
      </w:pPr>
      <w:r>
        <w:rPr>
          <w:sz w:val="24"/>
          <w:szCs w:val="24"/>
        </w:rPr>
        <w:t>Planirani su rashodi za koje očekujemo da nećemo imati dovoljno sredstava na IF 11</w:t>
      </w:r>
    </w:p>
    <w:p w:rsidR="00B91149" w:rsidRDefault="00B91149" w:rsidP="00B91149">
      <w:pPr>
        <w:rPr>
          <w:sz w:val="24"/>
          <w:szCs w:val="24"/>
        </w:rPr>
      </w:pPr>
      <w:r>
        <w:rPr>
          <w:sz w:val="24"/>
          <w:szCs w:val="24"/>
        </w:rPr>
        <w:t>Izvor fin.: 52 planirani su rashodi u visini  planiranih prihoda ( uglavnom se tu radi o financiranju Zimske likovne kolonije i Galerije)</w:t>
      </w:r>
    </w:p>
    <w:p w:rsidR="00B91149" w:rsidRDefault="00B91149" w:rsidP="00B91149">
      <w:pPr>
        <w:rPr>
          <w:sz w:val="24"/>
          <w:szCs w:val="24"/>
        </w:rPr>
      </w:pPr>
      <w:r>
        <w:rPr>
          <w:sz w:val="24"/>
          <w:szCs w:val="24"/>
        </w:rPr>
        <w:t>Izvor fin.:61 planirani su rashodi u visini očekivanih prihoda</w:t>
      </w:r>
    </w:p>
    <w:p w:rsidR="00B91149" w:rsidRPr="001228B2" w:rsidRDefault="00B91149" w:rsidP="00B91149">
      <w:pPr>
        <w:rPr>
          <w:sz w:val="24"/>
          <w:szCs w:val="24"/>
        </w:rPr>
      </w:pPr>
      <w:r>
        <w:rPr>
          <w:sz w:val="24"/>
          <w:szCs w:val="24"/>
        </w:rPr>
        <w:t>Izvor fin.: 31 planirani su rashodi u visini očekivanih prihoda</w:t>
      </w:r>
    </w:p>
    <w:p w:rsidR="00B91149" w:rsidRDefault="00B91149" w:rsidP="00B91149">
      <w:pPr>
        <w:pStyle w:val="Odlomakpopisa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Financijski rashodi</w:t>
      </w:r>
    </w:p>
    <w:p w:rsidR="00B91149" w:rsidRDefault="00B91149" w:rsidP="00B91149">
      <w:pPr>
        <w:rPr>
          <w:sz w:val="24"/>
          <w:szCs w:val="24"/>
        </w:rPr>
      </w:pPr>
      <w:r>
        <w:rPr>
          <w:sz w:val="24"/>
          <w:szCs w:val="24"/>
        </w:rPr>
        <w:t>Financijski rashodi – grupa 34 planirani su rashodi za naknade banci , odnosno FINI .</w:t>
      </w:r>
    </w:p>
    <w:p w:rsidR="00B91149" w:rsidRDefault="00B91149" w:rsidP="00B91149">
      <w:pPr>
        <w:pStyle w:val="Odlomakpopisa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Naknade građanima i kućanstvima</w:t>
      </w:r>
    </w:p>
    <w:p w:rsidR="00B91149" w:rsidRDefault="00B91149" w:rsidP="00B91149">
      <w:pPr>
        <w:rPr>
          <w:sz w:val="24"/>
          <w:szCs w:val="24"/>
        </w:rPr>
      </w:pPr>
      <w:r>
        <w:rPr>
          <w:sz w:val="24"/>
          <w:szCs w:val="24"/>
        </w:rPr>
        <w:t>Naknade građanima i kućanstvima – grupa 37 planirana su u skladu sa</w:t>
      </w:r>
      <w:r w:rsidR="000D150C">
        <w:rPr>
          <w:sz w:val="24"/>
          <w:szCs w:val="24"/>
        </w:rPr>
        <w:t xml:space="preserve"> pravima korisnika prema Zakonu o socijalnoj skrbi te </w:t>
      </w:r>
      <w:r>
        <w:rPr>
          <w:sz w:val="24"/>
          <w:szCs w:val="24"/>
        </w:rPr>
        <w:t xml:space="preserve"> naputkom za izradu plana.</w:t>
      </w:r>
    </w:p>
    <w:p w:rsidR="00B91149" w:rsidRDefault="00B91149" w:rsidP="00B91149">
      <w:pPr>
        <w:rPr>
          <w:sz w:val="24"/>
          <w:szCs w:val="24"/>
        </w:rPr>
      </w:pPr>
      <w:r>
        <w:rPr>
          <w:sz w:val="24"/>
          <w:szCs w:val="24"/>
        </w:rPr>
        <w:t>Izvor fin.:61 planirani su rashodi u visini očekivanih prihoda</w:t>
      </w:r>
    </w:p>
    <w:p w:rsidR="00B91149" w:rsidRDefault="00B91149" w:rsidP="00B91149">
      <w:pPr>
        <w:rPr>
          <w:sz w:val="24"/>
          <w:szCs w:val="24"/>
        </w:rPr>
      </w:pPr>
    </w:p>
    <w:p w:rsidR="00B91149" w:rsidRDefault="00B91149" w:rsidP="00B91149">
      <w:pPr>
        <w:rPr>
          <w:sz w:val="24"/>
          <w:szCs w:val="24"/>
        </w:rPr>
      </w:pPr>
      <w:r>
        <w:rPr>
          <w:sz w:val="24"/>
          <w:szCs w:val="24"/>
        </w:rPr>
        <w:t>Željeli bi naglasiti da bez obzira na sve napore koje ulažemo u cilju opće štednje na pojedine stavke odnosno nepredviđene rashode ne možemo utjecati niti sve predvidjeti.</w:t>
      </w:r>
    </w:p>
    <w:p w:rsidR="00B91149" w:rsidRDefault="00B91149" w:rsidP="00B91149">
      <w:pPr>
        <w:contextualSpacing/>
        <w:rPr>
          <w:sz w:val="24"/>
          <w:szCs w:val="24"/>
        </w:rPr>
      </w:pPr>
      <w:r>
        <w:rPr>
          <w:sz w:val="24"/>
          <w:szCs w:val="24"/>
        </w:rPr>
        <w:t>Planirani rashodi  za skupine rashoda (32+34+37) su do visine zadanih limita .</w:t>
      </w:r>
    </w:p>
    <w:p w:rsidR="00B91149" w:rsidRPr="0027656B" w:rsidRDefault="00B91149" w:rsidP="00B91149">
      <w:pPr>
        <w:rPr>
          <w:sz w:val="24"/>
          <w:szCs w:val="24"/>
        </w:rPr>
      </w:pPr>
    </w:p>
    <w:p w:rsidR="00B91149" w:rsidRPr="00CB553E" w:rsidRDefault="00B91149" w:rsidP="00B91149">
      <w:pPr>
        <w:pStyle w:val="Odlomakpopisa"/>
        <w:rPr>
          <w:sz w:val="24"/>
          <w:szCs w:val="24"/>
        </w:rPr>
      </w:pPr>
    </w:p>
    <w:p w:rsidR="00B91149" w:rsidRPr="0071650C" w:rsidRDefault="00B91149" w:rsidP="00B91149">
      <w:pPr>
        <w:rPr>
          <w:sz w:val="24"/>
          <w:szCs w:val="24"/>
        </w:rPr>
      </w:pPr>
    </w:p>
    <w:p w:rsidR="00B91149" w:rsidRDefault="00B91149" w:rsidP="00B91149">
      <w:pPr>
        <w:contextualSpacing/>
        <w:rPr>
          <w:sz w:val="24"/>
          <w:szCs w:val="24"/>
        </w:rPr>
      </w:pPr>
    </w:p>
    <w:p w:rsidR="00B91149" w:rsidRDefault="00B91149" w:rsidP="00B91149">
      <w:pPr>
        <w:rPr>
          <w:sz w:val="24"/>
          <w:szCs w:val="24"/>
        </w:rPr>
      </w:pPr>
    </w:p>
    <w:p w:rsidR="00B91149" w:rsidRDefault="00B91149" w:rsidP="00B91149">
      <w:pPr>
        <w:rPr>
          <w:sz w:val="24"/>
          <w:szCs w:val="24"/>
        </w:rPr>
      </w:pPr>
    </w:p>
    <w:p w:rsidR="00B91149" w:rsidRDefault="00B91149" w:rsidP="00B91149">
      <w:pPr>
        <w:spacing w:line="240" w:lineRule="atLeast"/>
        <w:rPr>
          <w:sz w:val="24"/>
          <w:szCs w:val="24"/>
        </w:rPr>
      </w:pPr>
    </w:p>
    <w:p w:rsidR="00B91149" w:rsidRPr="008811F2" w:rsidRDefault="00B91149" w:rsidP="00B91149">
      <w:pPr>
        <w:rPr>
          <w:sz w:val="24"/>
          <w:szCs w:val="24"/>
        </w:rPr>
      </w:pPr>
    </w:p>
    <w:p w:rsidR="00B91149" w:rsidRPr="008811F2" w:rsidRDefault="00B91149" w:rsidP="00B91149">
      <w:pPr>
        <w:rPr>
          <w:sz w:val="24"/>
          <w:szCs w:val="24"/>
        </w:rPr>
      </w:pPr>
    </w:p>
    <w:p w:rsidR="00B91149" w:rsidRDefault="00B91149" w:rsidP="00B91149"/>
    <w:p w:rsidR="00B91149" w:rsidRDefault="00B91149" w:rsidP="00B91149"/>
    <w:p w:rsidR="00B91149" w:rsidRDefault="00B91149" w:rsidP="00B91149"/>
    <w:p w:rsidR="00B91149" w:rsidRDefault="00B91149" w:rsidP="00B91149"/>
    <w:p w:rsidR="00B91149" w:rsidRDefault="00B91149" w:rsidP="00B91149">
      <w:pPr>
        <w:spacing w:line="240" w:lineRule="exact"/>
      </w:pPr>
    </w:p>
    <w:p w:rsidR="00B91149" w:rsidRDefault="00B91149" w:rsidP="00B91149"/>
    <w:p w:rsidR="00B91149" w:rsidRDefault="00B91149" w:rsidP="00B91149">
      <w:pPr>
        <w:spacing w:line="240" w:lineRule="exact"/>
      </w:pPr>
    </w:p>
    <w:p w:rsidR="00B91149" w:rsidRDefault="00B91149" w:rsidP="00B91149"/>
    <w:p w:rsidR="00B91149" w:rsidRDefault="00B91149" w:rsidP="00B91149"/>
    <w:p w:rsidR="00B91149" w:rsidRDefault="00B91149" w:rsidP="00B91149"/>
    <w:p w:rsidR="00B91149" w:rsidRDefault="00B91149" w:rsidP="00B91149"/>
    <w:p w:rsidR="00936946" w:rsidRDefault="00936946">
      <w:bookmarkStart w:id="0" w:name="_GoBack"/>
      <w:bookmarkEnd w:id="0"/>
    </w:p>
    <w:sectPr w:rsidR="00936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7CE"/>
    <w:multiLevelType w:val="hybridMultilevel"/>
    <w:tmpl w:val="3508DF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3EBF"/>
    <w:multiLevelType w:val="hybridMultilevel"/>
    <w:tmpl w:val="F3024994"/>
    <w:lvl w:ilvl="0" w:tplc="D862E85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D1F3E"/>
    <w:multiLevelType w:val="multilevel"/>
    <w:tmpl w:val="DCE27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49"/>
    <w:rsid w:val="000D150C"/>
    <w:rsid w:val="003B1774"/>
    <w:rsid w:val="00936946"/>
    <w:rsid w:val="00B91149"/>
    <w:rsid w:val="00F8409D"/>
    <w:rsid w:val="00FF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5D9B"/>
  <w15:chartTrackingRefBased/>
  <w15:docId w15:val="{EF33C313-F1BD-41D7-A01F-2D266C66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149"/>
    <w:pPr>
      <w:spacing w:after="100" w:afterAutospacing="1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1149"/>
    <w:pPr>
      <w:ind w:left="720"/>
      <w:contextualSpacing/>
    </w:pPr>
  </w:style>
  <w:style w:type="paragraph" w:customStyle="1" w:styleId="Normal1">
    <w:name w:val="Normal1"/>
    <w:basedOn w:val="Normal"/>
    <w:rsid w:val="00B91149"/>
    <w:pPr>
      <w:spacing w:after="160" w:afterAutospacing="0" w:line="240" w:lineRule="atLeast"/>
    </w:pPr>
    <w:rPr>
      <w:rFonts w:ascii="Calibri" w:eastAsia="Times New Roman" w:hAnsi="Calibri" w:cs="Calibri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0A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Grguraš</dc:creator>
  <cp:keywords/>
  <dc:description/>
  <cp:lastModifiedBy>Dubravka Grguraš</cp:lastModifiedBy>
  <cp:revision>3</cp:revision>
  <cp:lastPrinted>2021-09-16T06:36:00Z</cp:lastPrinted>
  <dcterms:created xsi:type="dcterms:W3CDTF">2021-09-15T10:58:00Z</dcterms:created>
  <dcterms:modified xsi:type="dcterms:W3CDTF">2021-09-16T06:39:00Z</dcterms:modified>
</cp:coreProperties>
</file>